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40" w:lineRule="auto"/>
        <w:jc w:val="left"/>
      </w:pPr>
      <w:r>
        <w:rPr>
          <w:rFonts w:ascii="Arial" w:hAnsi="Arial" w:eastAsia="PingFang SC"/>
          <w:b/>
          <w:color w:val="1F6D8C"/>
          <w:sz w:val="17"/>
        </w:rPr>
        <w:t>简体中文</w:t>
      </w:r>
    </w:p>
    <w:p>
      <w:pPr>
        <w:spacing w:before="0" w:after="60" w:line="240" w:lineRule="auto"/>
      </w:pPr>
      <w:r>
        <w:rPr>
          <w:rFonts w:ascii="Arial" w:hAnsi="Arial" w:eastAsia="PingFang SC"/>
          <w:b/>
          <w:color w:val="0B4F6C"/>
          <w:sz w:val="44"/>
        </w:rPr>
        <w:t>药品合作非保密项目摘要</w:t>
      </w:r>
    </w:p>
    <w:p>
      <w:pPr>
        <w:spacing w:before="0" w:after="80" w:line="269" w:lineRule="auto"/>
      </w:pPr>
      <w:r>
        <w:rPr>
          <w:rFonts w:ascii="Arial" w:hAnsi="Arial" w:eastAsia="PingFang SC"/>
          <w:b w:val="0"/>
          <w:color w:val="5E6D75"/>
          <w:sz w:val="22"/>
        </w:rPr>
        <w:t>用于 CMO、CDMO 与技术转移合作的首次沟通模板</w:t>
      </w:r>
    </w:p>
    <w:p>
      <w:pPr>
        <w:spacing w:before="0" w:after="200" w:line="240" w:lineRule="auto"/>
      </w:pPr>
      <w:r>
        <w:rPr>
          <w:rFonts w:ascii="Arial" w:hAnsi="Arial" w:eastAsia="PingFang SC"/>
          <w:b w:val="0"/>
          <w:color w:val="5E6D75"/>
          <w:sz w:val="18"/>
        </w:rPr>
        <w:t>版本 1.0 · 2026年7月21日</w:t>
      </w:r>
    </w:p>
    <w:p>
      <w:pPr>
        <w:spacing w:before="0" w:after="140" w:line="300" w:lineRule="auto"/>
      </w:pPr>
      <w:r>
        <w:rPr>
          <w:rFonts w:ascii="Arial" w:hAnsi="Arial" w:eastAsia="PingFang SC"/>
          <w:b w:val="0"/>
          <w:color w:val="182B36"/>
          <w:sz w:val="21"/>
        </w:rPr>
        <w:t>请仅填写可安全公开或非保密的高层信息。本模板用于项目初步评估，不构成报价、产品承诺、法规意见或项目承接。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shd w:fill="FFF7E6" w:val="clear"/>
            <w:tcMar>
              <w:top w:w="120" w:type="dxa"/>
              <w:start w:w="160" w:type="dxa"/>
              <w:bottom w:w="120" w:type="dxa"/>
              <w:end w:w="160" w:type="dxa"/>
            </w:tcMar>
            <w:tcBorders>
              <w:top w:val="single" w:sz="6" w:color="D2A84A"/>
              <w:left w:val="single" w:sz="6" w:color="D2A84A"/>
              <w:bottom w:val="single" w:sz="6" w:color="D2A84A"/>
              <w:right w:val="single" w:sz="6" w:color="D2A84A"/>
            </w:tcBorders>
          </w:tcPr>
          <w:p>
            <w:pPr>
              <w:spacing w:before="0" w:after="40" w:line="276" w:lineRule="auto"/>
            </w:pPr>
            <w:r>
              <w:rPr>
                <w:rFonts w:ascii="Arial" w:hAnsi="Arial" w:eastAsia="PingFang SC"/>
                <w:b/>
                <w:color w:val="7A5A00"/>
                <w:sz w:val="20"/>
              </w:rPr>
              <w:t>首次沟通的信息边界</w:t>
            </w:r>
          </w:p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182B36"/>
                <w:sz w:val="19"/>
              </w:rPr>
              <w:t>请勿填写患者信息、个人健康信息、处方、完整处方配方、详细工艺、未公开申报资料、审计记录、商业秘密、保密商务条款或其他受控资料。如存在合理合作匹配，可在双方约定 NDA 与资料清单后开展受控沟通。</w:t>
            </w:r>
          </w:p>
        </w:tc>
      </w:tr>
    </w:tbl>
    <w:p>
      <w:pPr>
        <w:spacing w:before="180" w:after="80" w:line="240" w:lineRule="auto"/>
      </w:pPr>
      <w:r>
        <w:rPr>
          <w:rFonts w:ascii="Arial" w:hAnsi="Arial" w:eastAsia="PingFang SC"/>
          <w:b/>
          <w:color w:val="0B4F6C"/>
          <w:sz w:val="24"/>
        </w:rPr>
        <w:t>一、机构与联系人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51"/>
        <w:gridCol w:w="6408"/>
      </w:tblGrid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法人实体 / 机构名称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国家 / 地区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项目中的业务角色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5E6D75"/>
                <w:sz w:val="18"/>
              </w:rPr>
              <w:t>例如：上市许可持有人、产品权利人、经销商、研发合作方</w:t>
              <w:br/>
            </w: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主要联系人及职务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商务邮箱 / 网站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</w:tbl>
    <w:p>
      <w:pPr>
        <w:spacing w:before="180" w:after="80" w:line="240" w:lineRule="auto"/>
      </w:pPr>
      <w:r>
        <w:rPr>
          <w:rFonts w:ascii="Arial" w:hAnsi="Arial" w:eastAsia="PingFang SC"/>
          <w:b/>
          <w:color w:val="0B4F6C"/>
          <w:sz w:val="24"/>
        </w:rPr>
        <w:t>二、公开项目概述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51"/>
        <w:gridCol w:w="6408"/>
      </w:tblGrid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产品或合作机会概述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5E6D75"/>
                <w:sz w:val="18"/>
              </w:rPr>
              <w:t>仅填写非保密说明</w:t>
              <w:br/>
            </w: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剂型 / 规格或包装形式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目标市场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项目目标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5E6D75"/>
                <w:sz w:val="18"/>
              </w:rPr>
              <w:t>希望获得何种决策或结果？</w:t>
              <w:br/>
            </w: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预计决策或时间窗口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</w:tbl>
    <w:p>
      <w:pPr>
        <w:spacing w:before="180" w:after="80" w:line="240" w:lineRule="auto"/>
      </w:pPr>
      <w:r>
        <w:rPr>
          <w:rFonts w:ascii="Arial" w:hAnsi="Arial" w:eastAsia="PingFang SC"/>
          <w:b/>
          <w:color w:val="0B4F6C"/>
          <w:sz w:val="24"/>
        </w:rPr>
        <w:t>三、当前准备度与希望的下一步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51"/>
        <w:gridCol w:w="6408"/>
      </w:tblGrid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当前可提供的公开 / 非保密资料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5E6D75"/>
                <w:sz w:val="18"/>
              </w:rPr>
              <w:t>例如：公开资料、产品概览、市场背景</w:t>
              <w:br/>
            </w: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已知限制或决策节点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5E6D75"/>
                <w:sz w:val="18"/>
              </w:rPr>
              <w:t>仅填写非保密内容</w:t>
              <w:br/>
            </w: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2951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  <w:shd w:fill="EAF3F7" w:val="clear"/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/>
                <w:color w:val="0B4F6C"/>
                <w:sz w:val="19"/>
              </w:rPr>
              <w:t>希望的下一步</w:t>
            </w:r>
          </w:p>
        </w:tc>
        <w:tc>
          <w:tcPr>
            <w:tcW w:type="dxa" w:w="64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B8C9D2"/>
              <w:left w:val="single" w:sz="4" w:color="B8C9D2"/>
              <w:bottom w:val="single" w:sz="4" w:color="B8C9D2"/>
              <w:right w:val="single" w:sz="4" w:color="B8C9D2"/>
            </w:tcBorders>
          </w:tcPr>
          <w:p>
            <w:pPr>
              <w:spacing w:before="0" w:after="0" w:line="276" w:lineRule="auto"/>
            </w:pPr>
            <w:r>
              <w:rPr>
                <w:rFonts w:ascii="Arial" w:hAnsi="Arial" w:eastAsia="PingFang SC"/>
                <w:b w:val="0"/>
                <w:color w:val="5E6D75"/>
                <w:sz w:val="18"/>
              </w:rPr>
              <w:t>例如：初步匹配沟通、NDA 路径、技术工作流</w:t>
              <w:br/>
            </w:r>
            <w:r>
              <w:rPr>
                <w:rFonts w:ascii="Arial" w:hAnsi="Arial" w:eastAsia="PingFang SC"/>
                <w:b w:val="0"/>
                <w:color w:val="80909A"/>
                <w:sz w:val="20"/>
              </w:rPr>
              <w:t>________________________________________________________________</w:t>
            </w:r>
          </w:p>
        </w:tc>
      </w:tr>
    </w:tbl>
    <w:p>
      <w:pPr>
        <w:spacing w:before="160" w:after="40" w:line="240" w:lineRule="auto"/>
      </w:pPr>
      <w:r>
        <w:rPr>
          <w:rFonts w:ascii="Arial" w:hAnsi="Arial" w:eastAsia="PingFang SC"/>
          <w:b/>
          <w:color w:val="0B4F6C"/>
          <w:sz w:val="20"/>
        </w:rPr>
        <w:t>拟探讨的合作模式</w:t>
      </w:r>
    </w:p>
    <w:p>
      <w:pPr>
        <w:spacing w:before="0" w:after="100" w:line="288" w:lineRule="auto"/>
      </w:pPr>
      <w:r>
        <w:rPr>
          <w:rFonts w:ascii="Arial" w:hAnsi="Arial" w:eastAsia="PingFang SC"/>
          <w:b w:val="0"/>
          <w:color w:val="182B36"/>
          <w:sz w:val="20"/>
        </w:rPr>
        <w:t>☐ CMO   ☐ CDMO   ☐ 技术转移   ☐ 产品 / 注册合作   ☐ 其他：____________</w:t>
      </w:r>
    </w:p>
    <w:p>
      <w:pPr>
        <w:spacing w:before="160" w:after="40" w:line="240" w:lineRule="auto"/>
      </w:pPr>
      <w:r>
        <w:rPr>
          <w:rFonts w:ascii="Arial" w:hAnsi="Arial" w:eastAsia="PingFang SC"/>
          <w:b/>
          <w:color w:val="0B4F6C"/>
          <w:sz w:val="20"/>
        </w:rPr>
        <w:t>当前项目阶段</w:t>
      </w:r>
    </w:p>
    <w:p>
      <w:pPr>
        <w:spacing w:before="0" w:after="100" w:line="288" w:lineRule="auto"/>
      </w:pPr>
      <w:r>
        <w:rPr>
          <w:rFonts w:ascii="Arial" w:hAnsi="Arial" w:eastAsia="PingFang SC"/>
          <w:b w:val="0"/>
          <w:color w:val="182B36"/>
          <w:sz w:val="20"/>
        </w:rPr>
        <w:t>☐ 早期评估   ☐ 研发   ☐ 工艺放大   ☐ 注册   ☐ 商业化供应   ☐ 转移规划</w:t>
      </w:r>
    </w:p>
    <w:p>
      <w:pPr>
        <w:spacing w:before="180" w:after="80" w:line="240" w:lineRule="auto"/>
      </w:pPr>
      <w:r>
        <w:rPr>
          <w:rFonts w:ascii="Arial" w:hAnsi="Arial" w:eastAsia="PingFang SC"/>
          <w:b/>
          <w:color w:val="0B4F6C"/>
          <w:sz w:val="24"/>
        </w:rPr>
        <w:t>希望初步评估给予的回应</w:t>
      </w:r>
    </w:p>
    <w:p>
      <w:pPr>
        <w:spacing w:before="0" w:after="160" w:line="288" w:lineRule="auto"/>
      </w:pPr>
      <w:r>
        <w:rPr>
          <w:rFonts w:ascii="Arial" w:hAnsi="Arial" w:eastAsia="PingFang SC"/>
          <w:b w:val="0"/>
          <w:color w:val="80909A"/>
          <w:sz w:val="20"/>
        </w:rPr>
        <w:t>________________________________________________________________________________________</w:t>
        <w:br/>
        <w:t>________________________________________________________________________________________</w:t>
        <w:br/>
        <w:t>________________________________________________________________________________________</w:t>
        <w:br/>
      </w:r>
    </w:p>
    <w:p>
      <w:pPr>
        <w:spacing w:before="180" w:after="80" w:line="240" w:lineRule="auto"/>
      </w:pPr>
      <w:r>
        <w:rPr>
          <w:rFonts w:ascii="Arial" w:hAnsi="Arial" w:eastAsia="PingFang SC"/>
          <w:b/>
          <w:color w:val="0B4F6C"/>
          <w:sz w:val="24"/>
        </w:rPr>
        <w:t>提交人确认</w:t>
      </w:r>
    </w:p>
    <w:p>
      <w:pPr>
        <w:spacing w:before="0" w:after="100" w:line="288" w:lineRule="auto"/>
      </w:pPr>
      <w:r>
        <w:rPr>
          <w:rFonts w:ascii="Arial" w:hAnsi="Arial" w:eastAsia="PingFang SC"/>
          <w:b w:val="0"/>
          <w:color w:val="182B36"/>
          <w:sz w:val="20"/>
        </w:rPr>
        <w:t>本人确认，本摘要所含信息在本人知悉范围内均为非保密信息，且不包含患者信息、个人健康信息、商业秘密或受控技术资料。</w:t>
      </w:r>
    </w:p>
    <w:p>
      <w:pPr>
        <w:spacing w:before="0" w:after="180" w:line="288" w:lineRule="auto"/>
      </w:pPr>
      <w:r>
        <w:rPr>
          <w:rFonts w:ascii="Arial" w:hAnsi="Arial" w:eastAsia="PingFang SC"/>
          <w:b/>
          <w:color w:val="0B4F6C"/>
          <w:sz w:val="20"/>
        </w:rPr>
        <w:t>姓名 / 职务 / 日期:  __________________________________________________________</w:t>
      </w:r>
    </w:p>
    <w:p>
      <w:pPr>
        <w:spacing w:before="80" w:after="20" w:line="276" w:lineRule="auto"/>
      </w:pPr>
      <w:r>
        <w:rPr>
          <w:rFonts w:ascii="Arial" w:hAnsi="Arial" w:eastAsia="PingFang SC"/>
          <w:b w:val="0"/>
          <w:color w:val="5E6D75"/>
          <w:sz w:val="19"/>
        </w:rPr>
        <w:t>如需申请项目初步评估，请通过网站询盘表单提交，或将本摘要发送至：</w:t>
      </w:r>
    </w:p>
    <w:p>
      <w:pPr>
        <w:spacing w:before="0" w:after="0" w:line="240" w:lineRule="auto"/>
      </w:pPr>
      <w:r>
        <w:rPr>
          <w:rFonts w:ascii="Arial" w:hAnsi="Arial" w:eastAsia="PingFang SC"/>
          <w:b/>
          <w:color w:val="0B4F6C"/>
          <w:sz w:val="20"/>
        </w:rPr>
        <w:t>lyq@cjrf.com  |  stevenyiqingli.com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75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 w:eastAsia="PingFang SC"/>
        <w:b w:val="0"/>
        <w:color w:val="5E6D75"/>
        <w:sz w:val="16"/>
      </w:rPr>
      <w:t>药品合作非保密项目摘要 · 版本 1.0 · 2026年7月21日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  <w:pBdr>
        <w:bottom w:val="single" w:sz="6" w:space="5" w:color="1F6D8C"/>
      </w:pBdr>
    </w:pPr>
    <w:r>
      <w:rPr>
        <w:rFonts w:ascii="Arial" w:hAnsi="Arial" w:eastAsia="PingFang SC"/>
        <w:b/>
        <w:color w:val="1F6D8C"/>
        <w:sz w:val="17"/>
      </w:rPr>
      <w:t>李一青  |  全球医药合作项目工作区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 w:eastAsia="PingFang SC"/>
      <w:color w:val="182B36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药品合作非保密项目摘要</dc:title>
  <dc:subject>用于 CMO、CDMO 与技术转移合作的首次沟通模板</dc:subject>
  <dc:creator>Steven Li (李一青)</dc:creator>
  <cp:keywords/>
  <dc:description>Public non-confidential project-brief template.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